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EC3E1F" w:rsidRDefault="00234525">
      <w:pPr>
        <w:rPr>
          <w:rFonts w:cstheme="minorHAnsi"/>
          <w:b/>
          <w:lang w:val="sr-Cyrl-RS"/>
        </w:rPr>
      </w:pPr>
      <w:r w:rsidRPr="00EC3E1F">
        <w:rPr>
          <w:rFonts w:cstheme="minorHAnsi"/>
          <w:b/>
          <w:lang w:val="sr-Cyrl-RS"/>
        </w:rPr>
        <w:t xml:space="preserve">ПОДРУЧЈЕ РАДА: </w:t>
      </w:r>
      <w:r w:rsidR="00EC3E1F" w:rsidRPr="00EC3E1F">
        <w:rPr>
          <w:rFonts w:cstheme="minorHAnsi"/>
          <w:b/>
          <w:lang w:val="sr-Cyrl-RS"/>
        </w:rPr>
        <w:t>ТРГОВИНА, УГОСТИТЕЉСТВО И ТУРИЗАМ</w:t>
      </w:r>
    </w:p>
    <w:p w:rsidR="00EC3E1F" w:rsidRPr="00EC3E1F" w:rsidRDefault="00EC3E1F">
      <w:pPr>
        <w:rPr>
          <w:rFonts w:cstheme="minorHAnsi"/>
          <w:b/>
          <w:lang w:val="sr-Cyrl-RS"/>
        </w:rPr>
      </w:pPr>
      <w:r w:rsidRPr="00EC3E1F">
        <w:rPr>
          <w:rFonts w:cstheme="minorHAnsi"/>
          <w:b/>
          <w:lang w:val="sr-Cyrl-RS"/>
        </w:rPr>
        <w:t>ОБРАЗОВНИ ПРОФИЛ: ТУРИСТИЧКО-ХОТЕЛИЈЕРСКИ ТЕХНИЧАР</w:t>
      </w:r>
    </w:p>
    <w:p w:rsidR="00234525" w:rsidRPr="00EC3E1F" w:rsidRDefault="00234525">
      <w:pPr>
        <w:rPr>
          <w:rFonts w:cstheme="minorHAnsi"/>
          <w:b/>
          <w:lang w:val="sr-Cyrl-RS"/>
        </w:rPr>
      </w:pPr>
      <w:r w:rsidRPr="00EC3E1F">
        <w:rPr>
          <w:rFonts w:cstheme="minorHAnsi"/>
          <w:b/>
          <w:lang w:val="sr-Cyrl-RS"/>
        </w:rPr>
        <w:t xml:space="preserve">РАЗРЕД: </w:t>
      </w:r>
      <w:r w:rsidR="00D43DFA" w:rsidRPr="00EC3E1F">
        <w:rPr>
          <w:rFonts w:cstheme="minorHAnsi"/>
          <w:b/>
          <w:lang w:val="sr-Cyrl-RS"/>
        </w:rPr>
        <w:t>ТРЕЋИ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09"/>
        <w:gridCol w:w="1757"/>
        <w:gridCol w:w="2267"/>
        <w:gridCol w:w="1799"/>
        <w:gridCol w:w="2086"/>
      </w:tblGrid>
      <w:tr w:rsidR="00234525" w:rsidRPr="00EC3E1F" w:rsidTr="00EB03F7">
        <w:tc>
          <w:tcPr>
            <w:tcW w:w="2009" w:type="dxa"/>
            <w:shd w:val="clear" w:color="auto" w:fill="C9C9C9" w:themeFill="accent3" w:themeFillTint="99"/>
          </w:tcPr>
          <w:p w:rsidR="00234525" w:rsidRPr="00EC3E1F" w:rsidRDefault="00234525">
            <w:pPr>
              <w:rPr>
                <w:rFonts w:cstheme="minorHAnsi"/>
                <w:b/>
                <w:lang w:val="sr-Cyrl-RS"/>
              </w:rPr>
            </w:pPr>
            <w:r w:rsidRPr="00EC3E1F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757" w:type="dxa"/>
            <w:shd w:val="clear" w:color="auto" w:fill="C9C9C9" w:themeFill="accent3" w:themeFillTint="99"/>
          </w:tcPr>
          <w:p w:rsidR="00234525" w:rsidRPr="00EC3E1F" w:rsidRDefault="00234525">
            <w:pPr>
              <w:rPr>
                <w:rFonts w:cstheme="minorHAnsi"/>
                <w:b/>
                <w:lang w:val="sr-Cyrl-RS"/>
              </w:rPr>
            </w:pPr>
            <w:r w:rsidRPr="00EC3E1F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267" w:type="dxa"/>
            <w:shd w:val="clear" w:color="auto" w:fill="C9C9C9" w:themeFill="accent3" w:themeFillTint="99"/>
          </w:tcPr>
          <w:p w:rsidR="00234525" w:rsidRPr="00EC3E1F" w:rsidRDefault="00234525">
            <w:pPr>
              <w:rPr>
                <w:rFonts w:cstheme="minorHAnsi"/>
                <w:b/>
                <w:lang w:val="sr-Cyrl-RS"/>
              </w:rPr>
            </w:pPr>
            <w:r w:rsidRPr="00EC3E1F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1799" w:type="dxa"/>
            <w:shd w:val="clear" w:color="auto" w:fill="C9C9C9" w:themeFill="accent3" w:themeFillTint="99"/>
          </w:tcPr>
          <w:p w:rsidR="00234525" w:rsidRPr="00EC3E1F" w:rsidRDefault="00234525">
            <w:pPr>
              <w:rPr>
                <w:rFonts w:cstheme="minorHAnsi"/>
                <w:b/>
                <w:lang w:val="sr-Cyrl-RS"/>
              </w:rPr>
            </w:pPr>
            <w:r w:rsidRPr="00EC3E1F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2086" w:type="dxa"/>
            <w:shd w:val="clear" w:color="auto" w:fill="C9C9C9" w:themeFill="accent3" w:themeFillTint="99"/>
          </w:tcPr>
          <w:p w:rsidR="00234525" w:rsidRPr="00EC3E1F" w:rsidRDefault="00234525">
            <w:pPr>
              <w:rPr>
                <w:rFonts w:cstheme="minorHAnsi"/>
                <w:b/>
                <w:lang w:val="sr-Cyrl-RS"/>
              </w:rPr>
            </w:pPr>
            <w:r w:rsidRPr="00EC3E1F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EC3E1F" w:rsidTr="00EB03F7">
        <w:tc>
          <w:tcPr>
            <w:tcW w:w="2009" w:type="dxa"/>
          </w:tcPr>
          <w:p w:rsidR="00234525" w:rsidRPr="00EC3E1F" w:rsidRDefault="00971091">
            <w:pPr>
              <w:rPr>
                <w:rFonts w:cstheme="minorHAnsi"/>
                <w:lang w:val="sr-Cyrl-RS"/>
              </w:rPr>
            </w:pPr>
            <w:r w:rsidRPr="00EC3E1F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75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Завод за уџбенике</w:t>
            </w:r>
          </w:p>
        </w:tc>
        <w:tc>
          <w:tcPr>
            <w:tcW w:w="226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Читанка са књижевнотеоријским појмовима за 3.разред средње школе</w:t>
            </w:r>
          </w:p>
        </w:tc>
        <w:tc>
          <w:tcPr>
            <w:tcW w:w="1799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Љиљана Николић, Босиљка Милић</w:t>
            </w:r>
          </w:p>
        </w:tc>
        <w:tc>
          <w:tcPr>
            <w:tcW w:w="2086" w:type="dxa"/>
          </w:tcPr>
          <w:p w:rsidR="00234525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234525" w:rsidRPr="00EC3E1F" w:rsidTr="00EB03F7">
        <w:tc>
          <w:tcPr>
            <w:tcW w:w="2009" w:type="dxa"/>
          </w:tcPr>
          <w:p w:rsidR="00234525" w:rsidRPr="00EC3E1F" w:rsidRDefault="00971091">
            <w:pPr>
              <w:rPr>
                <w:rFonts w:cstheme="minorHAnsi"/>
                <w:lang w:val="sr-Cyrl-RS"/>
              </w:rPr>
            </w:pPr>
            <w:r w:rsidRPr="00EC3E1F">
              <w:rPr>
                <w:rFonts w:cstheme="minorHAnsi"/>
                <w:lang w:val="sr-Cyrl-RS"/>
              </w:rPr>
              <w:t>Енглески језик</w:t>
            </w:r>
          </w:p>
          <w:p w:rsidR="00971091" w:rsidRPr="00EC3E1F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5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26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New Headway Upper-Intermediate 5th edition</w:t>
            </w:r>
          </w:p>
        </w:tc>
        <w:tc>
          <w:tcPr>
            <w:tcW w:w="1799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Liz and John Soars, Sue Merifield</w:t>
            </w:r>
          </w:p>
        </w:tc>
        <w:tc>
          <w:tcPr>
            <w:tcW w:w="2086" w:type="dxa"/>
          </w:tcPr>
          <w:p w:rsidR="00234525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234525" w:rsidRPr="00EC3E1F" w:rsidTr="00EB03F7">
        <w:tc>
          <w:tcPr>
            <w:tcW w:w="2009" w:type="dxa"/>
          </w:tcPr>
          <w:p w:rsidR="00234525" w:rsidRPr="00EC3E1F" w:rsidRDefault="00971091">
            <w:pPr>
              <w:rPr>
                <w:rFonts w:cstheme="minorHAnsi"/>
                <w:lang w:val="sr-Cyrl-RS"/>
              </w:rPr>
            </w:pPr>
            <w:r w:rsidRPr="00EC3E1F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75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NipPartizan</w:t>
            </w:r>
          </w:p>
        </w:tc>
        <w:tc>
          <w:tcPr>
            <w:tcW w:w="226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Čas telesnog vežbanja</w:t>
            </w:r>
          </w:p>
        </w:tc>
        <w:tc>
          <w:tcPr>
            <w:tcW w:w="1799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Milivoj Matic</w:t>
            </w:r>
          </w:p>
        </w:tc>
        <w:tc>
          <w:tcPr>
            <w:tcW w:w="2086" w:type="dxa"/>
          </w:tcPr>
          <w:p w:rsidR="00234525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1985</w:t>
            </w:r>
          </w:p>
        </w:tc>
      </w:tr>
      <w:tr w:rsidR="00234525" w:rsidRPr="00EC3E1F" w:rsidTr="00EB03F7">
        <w:tc>
          <w:tcPr>
            <w:tcW w:w="2009" w:type="dxa"/>
          </w:tcPr>
          <w:p w:rsidR="00234525" w:rsidRPr="00EC3E1F" w:rsidRDefault="00971091">
            <w:pPr>
              <w:rPr>
                <w:rFonts w:cstheme="minorHAnsi"/>
                <w:lang w:val="sr-Cyrl-RS"/>
              </w:rPr>
            </w:pPr>
            <w:r w:rsidRPr="00EC3E1F">
              <w:rPr>
                <w:rFonts w:cstheme="minorHAnsi"/>
                <w:lang w:val="sr-Cyrl-RS"/>
              </w:rPr>
              <w:t>Математика</w:t>
            </w:r>
          </w:p>
          <w:p w:rsidR="00971091" w:rsidRPr="00EC3E1F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5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26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Збирка решених задатака из математике 2 и 3</w:t>
            </w:r>
          </w:p>
        </w:tc>
        <w:tc>
          <w:tcPr>
            <w:tcW w:w="1799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Вене Т. Богославов</w:t>
            </w:r>
          </w:p>
        </w:tc>
        <w:tc>
          <w:tcPr>
            <w:tcW w:w="2086" w:type="dxa"/>
          </w:tcPr>
          <w:p w:rsidR="00234525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</w:tr>
      <w:tr w:rsidR="00234525" w:rsidRPr="00EC3E1F" w:rsidTr="00EB03F7">
        <w:tc>
          <w:tcPr>
            <w:tcW w:w="200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Руски језик (2. страни језик)</w:t>
            </w:r>
          </w:p>
        </w:tc>
        <w:tc>
          <w:tcPr>
            <w:tcW w:w="175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Data Status, Београд</w:t>
            </w:r>
          </w:p>
        </w:tc>
        <w:tc>
          <w:tcPr>
            <w:tcW w:w="226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Привет! Руски језик за 3. и 4. разред средње школе</w:t>
            </w:r>
          </w:p>
        </w:tc>
        <w:tc>
          <w:tcPr>
            <w:tcW w:w="1799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Мајне Хајнц, Марија Маневич, Ирмгард Виланд</w:t>
            </w:r>
          </w:p>
        </w:tc>
        <w:tc>
          <w:tcPr>
            <w:tcW w:w="2086" w:type="dxa"/>
          </w:tcPr>
          <w:p w:rsidR="00234525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234525" w:rsidRPr="00EC3E1F" w:rsidTr="00EB03F7">
        <w:tc>
          <w:tcPr>
            <w:tcW w:w="200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Немачки језик (2. страни језик)</w:t>
            </w:r>
          </w:p>
        </w:tc>
        <w:tc>
          <w:tcPr>
            <w:tcW w:w="175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Klett,</w:t>
            </w:r>
          </w:p>
        </w:tc>
        <w:tc>
          <w:tcPr>
            <w:tcW w:w="226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DIREKT 3: уџбеник и радна свеска: немачки језик за трећи разред гимназије и средњих стручних школа</w:t>
            </w:r>
          </w:p>
        </w:tc>
        <w:tc>
          <w:tcPr>
            <w:tcW w:w="1799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Ђорђо Мота</w:t>
            </w:r>
          </w:p>
        </w:tc>
        <w:tc>
          <w:tcPr>
            <w:tcW w:w="2086" w:type="dxa"/>
          </w:tcPr>
          <w:p w:rsidR="00234525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</w:tr>
      <w:tr w:rsidR="00234525" w:rsidRPr="00EC3E1F" w:rsidTr="00EB03F7">
        <w:tc>
          <w:tcPr>
            <w:tcW w:w="2009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Агенцијско и хотелијерско пословање</w:t>
            </w:r>
          </w:p>
        </w:tc>
        <w:tc>
          <w:tcPr>
            <w:tcW w:w="175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Завод за уџбенике и наставна средства-Београд</w:t>
            </w:r>
          </w:p>
        </w:tc>
        <w:tc>
          <w:tcPr>
            <w:tcW w:w="2267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Агенцијско и хотелијерско пословање,</w:t>
            </w:r>
          </w:p>
        </w:tc>
        <w:tc>
          <w:tcPr>
            <w:tcW w:w="1799" w:type="dxa"/>
          </w:tcPr>
          <w:p w:rsidR="00234525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група аутора</w:t>
            </w:r>
          </w:p>
        </w:tc>
        <w:tc>
          <w:tcPr>
            <w:tcW w:w="2086" w:type="dxa"/>
          </w:tcPr>
          <w:p w:rsidR="00234525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</w:tr>
      <w:tr w:rsidR="00971091" w:rsidRPr="00EC3E1F" w:rsidTr="00EB03F7">
        <w:tc>
          <w:tcPr>
            <w:tcW w:w="200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Психологија у туризму</w:t>
            </w:r>
          </w:p>
        </w:tc>
        <w:tc>
          <w:tcPr>
            <w:tcW w:w="175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Едука д.о.о. Београд</w:t>
            </w:r>
          </w:p>
        </w:tc>
        <w:tc>
          <w:tcPr>
            <w:tcW w:w="226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Психологија, уџбеник за 2. разред гимназије и 2. и 3. разред подручја рада економија, право и администрација</w:t>
            </w:r>
          </w:p>
        </w:tc>
        <w:tc>
          <w:tcPr>
            <w:tcW w:w="179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Зоран Павловић, Оливер Тошковић, Ана Алтарас Димитријевић и Зорана Јолић Марјановић</w:t>
            </w:r>
          </w:p>
        </w:tc>
        <w:tc>
          <w:tcPr>
            <w:tcW w:w="2086" w:type="dxa"/>
          </w:tcPr>
          <w:p w:rsidR="00971091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  <w:tr w:rsidR="00971091" w:rsidRPr="00EC3E1F" w:rsidTr="00EB03F7">
        <w:tc>
          <w:tcPr>
            <w:tcW w:w="200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Туристичка географија</w:t>
            </w:r>
          </w:p>
        </w:tc>
        <w:tc>
          <w:tcPr>
            <w:tcW w:w="175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26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Туристичка географија за III годину</w:t>
            </w:r>
          </w:p>
        </w:tc>
        <w:tc>
          <w:tcPr>
            <w:tcW w:w="179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Божидар Станишић и Никола Бујошевић</w:t>
            </w:r>
          </w:p>
        </w:tc>
        <w:tc>
          <w:tcPr>
            <w:tcW w:w="2086" w:type="dxa"/>
          </w:tcPr>
          <w:p w:rsidR="00971091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</w:tr>
      <w:tr w:rsidR="00971091" w:rsidRPr="00EC3E1F" w:rsidTr="00EB03F7">
        <w:tc>
          <w:tcPr>
            <w:tcW w:w="200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lastRenderedPageBreak/>
              <w:t>Спољнотрговинско и девизно пословање</w:t>
            </w:r>
          </w:p>
        </w:tc>
        <w:tc>
          <w:tcPr>
            <w:tcW w:w="175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Завод за уџбенике и наставна средства-Београд</w:t>
            </w:r>
          </w:p>
        </w:tc>
        <w:tc>
          <w:tcPr>
            <w:tcW w:w="226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Спољнотрговинско пословање</w:t>
            </w:r>
          </w:p>
        </w:tc>
        <w:tc>
          <w:tcPr>
            <w:tcW w:w="179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Милорад Унковић</w:t>
            </w:r>
          </w:p>
        </w:tc>
        <w:tc>
          <w:tcPr>
            <w:tcW w:w="2086" w:type="dxa"/>
          </w:tcPr>
          <w:p w:rsidR="00971091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</w:tr>
      <w:tr w:rsidR="00971091" w:rsidRPr="00EC3E1F" w:rsidTr="00EB03F7">
        <w:tc>
          <w:tcPr>
            <w:tcW w:w="200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Маркетинг у туризму и угоститељству</w:t>
            </w:r>
          </w:p>
        </w:tc>
        <w:tc>
          <w:tcPr>
            <w:tcW w:w="175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Завод за уџбенике и наставна средства-Београд</w:t>
            </w:r>
          </w:p>
        </w:tc>
        <w:tc>
          <w:tcPr>
            <w:tcW w:w="226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Маркетинг у туризму</w:t>
            </w:r>
          </w:p>
        </w:tc>
        <w:tc>
          <w:tcPr>
            <w:tcW w:w="179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Огњен Бакић</w:t>
            </w:r>
          </w:p>
        </w:tc>
        <w:tc>
          <w:tcPr>
            <w:tcW w:w="2086" w:type="dxa"/>
          </w:tcPr>
          <w:p w:rsidR="00971091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971091" w:rsidRPr="00EC3E1F" w:rsidTr="00EB03F7">
        <w:tc>
          <w:tcPr>
            <w:tcW w:w="200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Историја уметности</w:t>
            </w:r>
          </w:p>
        </w:tc>
        <w:tc>
          <w:tcPr>
            <w:tcW w:w="175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Завод за уџбенике и наставна средства-Београд</w:t>
            </w:r>
          </w:p>
        </w:tc>
        <w:tc>
          <w:tcPr>
            <w:tcW w:w="226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Историја уметности за 1. и 2. разред ликовне и 3. разред угоститељско-туристичке школе</w:t>
            </w:r>
          </w:p>
        </w:tc>
        <w:tc>
          <w:tcPr>
            <w:tcW w:w="179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Видосава Галовић</w:t>
            </w:r>
          </w:p>
        </w:tc>
        <w:tc>
          <w:tcPr>
            <w:tcW w:w="2086" w:type="dxa"/>
          </w:tcPr>
          <w:p w:rsidR="00971091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</w:tr>
      <w:tr w:rsidR="00971091" w:rsidRPr="00EC3E1F" w:rsidTr="00EB03F7">
        <w:tc>
          <w:tcPr>
            <w:tcW w:w="2009" w:type="dxa"/>
          </w:tcPr>
          <w:p w:rsidR="00971091" w:rsidRPr="00EC3E1F" w:rsidRDefault="00EB03F7" w:rsidP="002806C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 xml:space="preserve">Туристичке дестинације света </w:t>
            </w:r>
            <w:bookmarkStart w:id="0" w:name="_GoBack"/>
            <w:bookmarkEnd w:id="0"/>
          </w:p>
        </w:tc>
        <w:tc>
          <w:tcPr>
            <w:tcW w:w="175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Завод за уџбенике и наставна средства, Београд</w:t>
            </w:r>
          </w:p>
        </w:tc>
        <w:tc>
          <w:tcPr>
            <w:tcW w:w="2267" w:type="dxa"/>
          </w:tcPr>
          <w:p w:rsidR="00971091" w:rsidRPr="00EC3E1F" w:rsidRDefault="00EB03F7" w:rsidP="00902A2F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Туристичка географија за III годину,</w:t>
            </w:r>
          </w:p>
        </w:tc>
        <w:tc>
          <w:tcPr>
            <w:tcW w:w="179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Божидар Станишић и Никола Бујошевић</w:t>
            </w:r>
          </w:p>
        </w:tc>
        <w:tc>
          <w:tcPr>
            <w:tcW w:w="2086" w:type="dxa"/>
          </w:tcPr>
          <w:p w:rsidR="00971091" w:rsidRPr="00EB03F7" w:rsidRDefault="00EB03F7" w:rsidP="00902A2F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</w:tr>
      <w:tr w:rsidR="00971091" w:rsidRPr="00EC3E1F" w:rsidTr="00EB03F7">
        <w:tc>
          <w:tcPr>
            <w:tcW w:w="2009" w:type="dxa"/>
          </w:tcPr>
          <w:p w:rsidR="00971091" w:rsidRPr="00EC3E1F" w:rsidRDefault="00971091">
            <w:pPr>
              <w:rPr>
                <w:rFonts w:cstheme="minorHAnsi"/>
                <w:lang w:val="sr-Cyrl-RS"/>
              </w:rPr>
            </w:pPr>
            <w:r w:rsidRPr="00EC3E1F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75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ЗУНС</w:t>
            </w:r>
          </w:p>
        </w:tc>
        <w:tc>
          <w:tcPr>
            <w:tcW w:w="226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Православни катихизис за 3. и 4. разред средње школе</w:t>
            </w:r>
          </w:p>
        </w:tc>
        <w:tc>
          <w:tcPr>
            <w:tcW w:w="179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2086" w:type="dxa"/>
          </w:tcPr>
          <w:p w:rsidR="00971091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</w:tr>
      <w:tr w:rsidR="00971091" w:rsidRPr="00EC3E1F" w:rsidTr="00EB03F7">
        <w:tc>
          <w:tcPr>
            <w:tcW w:w="2009" w:type="dxa"/>
          </w:tcPr>
          <w:p w:rsidR="00971091" w:rsidRPr="00EC3E1F" w:rsidRDefault="00971091">
            <w:pPr>
              <w:rPr>
                <w:rFonts w:cstheme="minorHAnsi"/>
                <w:lang w:val="sr-Cyrl-RS"/>
              </w:rPr>
            </w:pPr>
            <w:r w:rsidRPr="00EC3E1F">
              <w:rPr>
                <w:rFonts w:cstheme="minorHAnsi"/>
                <w:lang w:val="sr-Cyrl-RS"/>
              </w:rPr>
              <w:t>Грађанско васпитање</w:t>
            </w:r>
          </w:p>
        </w:tc>
        <w:tc>
          <w:tcPr>
            <w:tcW w:w="175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Министарство просвете и спорта Републике Србије, Београд,</w:t>
            </w:r>
          </w:p>
        </w:tc>
        <w:tc>
          <w:tcPr>
            <w:tcW w:w="2267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Грађанско васпитање за 3. разред средње школе- Водич за наставнике</w:t>
            </w:r>
          </w:p>
        </w:tc>
        <w:tc>
          <w:tcPr>
            <w:tcW w:w="1799" w:type="dxa"/>
          </w:tcPr>
          <w:p w:rsidR="00971091" w:rsidRPr="00EC3E1F" w:rsidRDefault="00EB03F7">
            <w:pPr>
              <w:rPr>
                <w:rFonts w:cstheme="minorHAnsi"/>
                <w:lang w:val="sr-Cyrl-RS"/>
              </w:rPr>
            </w:pPr>
            <w:r w:rsidRPr="00EB03F7">
              <w:rPr>
                <w:rFonts w:cstheme="minorHAnsi"/>
                <w:lang w:val="sr-Cyrl-RS"/>
              </w:rPr>
              <w:t>Група аутора</w:t>
            </w:r>
          </w:p>
        </w:tc>
        <w:tc>
          <w:tcPr>
            <w:tcW w:w="2086" w:type="dxa"/>
          </w:tcPr>
          <w:p w:rsidR="00971091" w:rsidRPr="00EB03F7" w:rsidRDefault="00EB03F7">
            <w:pPr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</w:tr>
    </w:tbl>
    <w:p w:rsidR="00234525" w:rsidRPr="00EC3E1F" w:rsidRDefault="00234525">
      <w:pPr>
        <w:rPr>
          <w:rFonts w:cstheme="minorHAnsi"/>
          <w:b/>
          <w:lang w:val="sr-Cyrl-RS"/>
        </w:rPr>
      </w:pPr>
    </w:p>
    <w:sectPr w:rsidR="00234525" w:rsidRPr="00EC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114770"/>
    <w:rsid w:val="00117B40"/>
    <w:rsid w:val="00234525"/>
    <w:rsid w:val="002806C7"/>
    <w:rsid w:val="00435C9A"/>
    <w:rsid w:val="007D7DFC"/>
    <w:rsid w:val="00902A2F"/>
    <w:rsid w:val="00971091"/>
    <w:rsid w:val="00B4213B"/>
    <w:rsid w:val="00BC7A51"/>
    <w:rsid w:val="00D43DFA"/>
    <w:rsid w:val="00E86629"/>
    <w:rsid w:val="00EB03F7"/>
    <w:rsid w:val="00E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D0D8-8ABA-471D-8901-FA1566FC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2022-11-18T16:08:00Z</dcterms:created>
  <dcterms:modified xsi:type="dcterms:W3CDTF">2022-11-25T13:31:00Z</dcterms:modified>
</cp:coreProperties>
</file>