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C34D30" w:rsidRDefault="00234525">
      <w:pPr>
        <w:rPr>
          <w:rFonts w:cstheme="minorHAnsi"/>
          <w:b/>
          <w:lang w:val="sr-Cyrl-RS"/>
        </w:rPr>
      </w:pPr>
      <w:r w:rsidRPr="00C34D30">
        <w:rPr>
          <w:rFonts w:cstheme="minorHAnsi"/>
          <w:b/>
          <w:lang w:val="sr-Cyrl-RS"/>
        </w:rPr>
        <w:t xml:space="preserve">ПОДРУЧЈЕ РАДА: </w:t>
      </w:r>
      <w:r w:rsidR="00C34D30" w:rsidRPr="00C34D30">
        <w:rPr>
          <w:rFonts w:cstheme="minorHAnsi"/>
          <w:b/>
          <w:lang w:val="sr-Cyrl-RS"/>
        </w:rPr>
        <w:t>МАШИНСТВО И ОБРАДА МЕТАЛА</w:t>
      </w:r>
    </w:p>
    <w:p w:rsidR="00C34D30" w:rsidRPr="00C34D30" w:rsidRDefault="00C34D30">
      <w:pPr>
        <w:rPr>
          <w:rFonts w:cstheme="minorHAnsi"/>
          <w:b/>
          <w:lang w:val="sr-Cyrl-RS"/>
        </w:rPr>
      </w:pPr>
      <w:r w:rsidRPr="00C34D30">
        <w:rPr>
          <w:rFonts w:cstheme="minorHAnsi"/>
          <w:b/>
          <w:lang w:val="sr-Cyrl-RS"/>
        </w:rPr>
        <w:t>ОБРАЗОВНИ ПРОФИЛ: МАШИНСКИ ТЕХНИЧАР ЗА КОМПЈУТЕРСКО КОНСТРУИСАЊЕ</w:t>
      </w:r>
    </w:p>
    <w:p w:rsidR="00234525" w:rsidRPr="00C34D30" w:rsidRDefault="00234525">
      <w:pPr>
        <w:rPr>
          <w:rFonts w:cstheme="minorHAnsi"/>
          <w:b/>
          <w:lang w:val="sr-Cyrl-RS"/>
        </w:rPr>
      </w:pPr>
      <w:r w:rsidRPr="00C34D30">
        <w:rPr>
          <w:rFonts w:cstheme="minorHAnsi"/>
          <w:b/>
          <w:lang w:val="sr-Cyrl-RS"/>
        </w:rPr>
        <w:t xml:space="preserve">РАЗРЕД: </w:t>
      </w:r>
      <w:r w:rsidR="00FC18D0" w:rsidRPr="00C34D30">
        <w:rPr>
          <w:rFonts w:cstheme="minorHAnsi"/>
          <w:b/>
          <w:lang w:val="sr-Cyrl-RS"/>
        </w:rPr>
        <w:t>ЧЕТВРТИ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6"/>
        <w:gridCol w:w="1865"/>
        <w:gridCol w:w="2267"/>
        <w:gridCol w:w="2060"/>
        <w:gridCol w:w="1890"/>
      </w:tblGrid>
      <w:tr w:rsidR="00234525" w:rsidRPr="00C34D30" w:rsidTr="005E7DD9">
        <w:tc>
          <w:tcPr>
            <w:tcW w:w="1836" w:type="dxa"/>
            <w:shd w:val="clear" w:color="auto" w:fill="C9C9C9" w:themeFill="accent3" w:themeFillTint="99"/>
          </w:tcPr>
          <w:p w:rsidR="00234525" w:rsidRPr="00C34D30" w:rsidRDefault="00234525">
            <w:pPr>
              <w:rPr>
                <w:rFonts w:cstheme="minorHAnsi"/>
                <w:b/>
                <w:lang w:val="sr-Cyrl-RS"/>
              </w:rPr>
            </w:pPr>
            <w:r w:rsidRPr="00C34D30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65" w:type="dxa"/>
            <w:shd w:val="clear" w:color="auto" w:fill="C9C9C9" w:themeFill="accent3" w:themeFillTint="99"/>
          </w:tcPr>
          <w:p w:rsidR="00234525" w:rsidRPr="00C34D30" w:rsidRDefault="00234525">
            <w:pPr>
              <w:rPr>
                <w:rFonts w:cstheme="minorHAnsi"/>
                <w:b/>
                <w:lang w:val="sr-Cyrl-RS"/>
              </w:rPr>
            </w:pPr>
            <w:r w:rsidRPr="00C34D30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267" w:type="dxa"/>
            <w:shd w:val="clear" w:color="auto" w:fill="C9C9C9" w:themeFill="accent3" w:themeFillTint="99"/>
          </w:tcPr>
          <w:p w:rsidR="00234525" w:rsidRPr="00C34D30" w:rsidRDefault="00234525">
            <w:pPr>
              <w:rPr>
                <w:rFonts w:cstheme="minorHAnsi"/>
                <w:b/>
                <w:lang w:val="sr-Cyrl-RS"/>
              </w:rPr>
            </w:pPr>
            <w:r w:rsidRPr="00C34D30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2060" w:type="dxa"/>
            <w:shd w:val="clear" w:color="auto" w:fill="C9C9C9" w:themeFill="accent3" w:themeFillTint="99"/>
          </w:tcPr>
          <w:p w:rsidR="00234525" w:rsidRPr="00C34D30" w:rsidRDefault="00234525">
            <w:pPr>
              <w:rPr>
                <w:rFonts w:cstheme="minorHAnsi"/>
                <w:b/>
                <w:lang w:val="sr-Cyrl-RS"/>
              </w:rPr>
            </w:pPr>
            <w:r w:rsidRPr="00C34D30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1890" w:type="dxa"/>
            <w:shd w:val="clear" w:color="auto" w:fill="C9C9C9" w:themeFill="accent3" w:themeFillTint="99"/>
          </w:tcPr>
          <w:p w:rsidR="00234525" w:rsidRPr="00C34D30" w:rsidRDefault="00234525">
            <w:pPr>
              <w:rPr>
                <w:rFonts w:cstheme="minorHAnsi"/>
                <w:b/>
                <w:lang w:val="sr-Cyrl-RS"/>
              </w:rPr>
            </w:pPr>
            <w:r w:rsidRPr="00C34D30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C34D30" w:rsidTr="005E7DD9">
        <w:tc>
          <w:tcPr>
            <w:tcW w:w="1836" w:type="dxa"/>
          </w:tcPr>
          <w:p w:rsidR="00234525" w:rsidRPr="00C34D30" w:rsidRDefault="00971091">
            <w:pPr>
              <w:rPr>
                <w:rFonts w:cstheme="minorHAnsi"/>
                <w:lang w:val="sr-Cyrl-RS"/>
              </w:rPr>
            </w:pPr>
            <w:r w:rsidRPr="00C34D30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65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267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Читанка са књижевнотеоријским појмовима за 4.разред средње школе</w:t>
            </w:r>
          </w:p>
        </w:tc>
        <w:tc>
          <w:tcPr>
            <w:tcW w:w="2060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Љиљана Николић, Босиљка Милић</w:t>
            </w:r>
          </w:p>
        </w:tc>
        <w:tc>
          <w:tcPr>
            <w:tcW w:w="1890" w:type="dxa"/>
          </w:tcPr>
          <w:p w:rsidR="00234525" w:rsidRPr="009C510F" w:rsidRDefault="009C510F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234525" w:rsidRPr="00C34D30" w:rsidTr="005E7DD9">
        <w:tc>
          <w:tcPr>
            <w:tcW w:w="1836" w:type="dxa"/>
          </w:tcPr>
          <w:p w:rsidR="00234525" w:rsidRPr="00C34D30" w:rsidRDefault="00971091">
            <w:pPr>
              <w:rPr>
                <w:rFonts w:cstheme="minorHAnsi"/>
                <w:lang w:val="sr-Cyrl-RS"/>
              </w:rPr>
            </w:pPr>
            <w:r w:rsidRPr="00C34D30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C34D30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65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New Headway Upper-Intermediate 5th edition</w:t>
            </w:r>
          </w:p>
        </w:tc>
        <w:tc>
          <w:tcPr>
            <w:tcW w:w="2060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Liz and John Soars, Sue Merifield</w:t>
            </w:r>
          </w:p>
        </w:tc>
        <w:tc>
          <w:tcPr>
            <w:tcW w:w="1890" w:type="dxa"/>
          </w:tcPr>
          <w:p w:rsidR="00234525" w:rsidRPr="009C510F" w:rsidRDefault="009C510F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C34D30" w:rsidTr="005E7DD9">
        <w:tc>
          <w:tcPr>
            <w:tcW w:w="1836" w:type="dxa"/>
          </w:tcPr>
          <w:p w:rsidR="00234525" w:rsidRPr="00C34D30" w:rsidRDefault="00971091">
            <w:pPr>
              <w:rPr>
                <w:rFonts w:cstheme="minorHAnsi"/>
                <w:lang w:val="sr-Cyrl-RS"/>
              </w:rPr>
            </w:pPr>
            <w:r w:rsidRPr="00C34D30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65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267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2060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1890" w:type="dxa"/>
          </w:tcPr>
          <w:p w:rsidR="00234525" w:rsidRPr="009C510F" w:rsidRDefault="009C510F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C34D30" w:rsidTr="005E7DD9">
        <w:tc>
          <w:tcPr>
            <w:tcW w:w="1836" w:type="dxa"/>
          </w:tcPr>
          <w:p w:rsidR="00234525" w:rsidRPr="00C34D30" w:rsidRDefault="00971091">
            <w:pPr>
              <w:rPr>
                <w:rFonts w:cstheme="minorHAnsi"/>
                <w:lang w:val="sr-Cyrl-RS"/>
              </w:rPr>
            </w:pPr>
            <w:r w:rsidRPr="00C34D30">
              <w:rPr>
                <w:rFonts w:cstheme="minorHAnsi"/>
                <w:lang w:val="sr-Cyrl-RS"/>
              </w:rPr>
              <w:t>Математика</w:t>
            </w:r>
          </w:p>
          <w:p w:rsidR="00971091" w:rsidRPr="00C34D30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65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Математика са збирком задатака,</w:t>
            </w:r>
          </w:p>
        </w:tc>
        <w:tc>
          <w:tcPr>
            <w:tcW w:w="2060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Милутин Обрадовић, Душан Георгијевић</w:t>
            </w:r>
          </w:p>
        </w:tc>
        <w:tc>
          <w:tcPr>
            <w:tcW w:w="1890" w:type="dxa"/>
          </w:tcPr>
          <w:p w:rsidR="00234525" w:rsidRPr="009C510F" w:rsidRDefault="009C510F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234525" w:rsidRPr="00C34D30" w:rsidTr="005E7DD9">
        <w:tc>
          <w:tcPr>
            <w:tcW w:w="1836" w:type="dxa"/>
          </w:tcPr>
          <w:p w:rsidR="00971091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Филозофија</w:t>
            </w:r>
          </w:p>
        </w:tc>
        <w:tc>
          <w:tcPr>
            <w:tcW w:w="1865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Завод за уџбенике и наставна средства,Београд</w:t>
            </w:r>
          </w:p>
        </w:tc>
        <w:tc>
          <w:tcPr>
            <w:tcW w:w="2267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Филозофија за средњу школу</w:t>
            </w:r>
          </w:p>
        </w:tc>
        <w:tc>
          <w:tcPr>
            <w:tcW w:w="2060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Миле Савић;Владимир Н.Цветковић;Ненад Цекић</w:t>
            </w:r>
          </w:p>
        </w:tc>
        <w:tc>
          <w:tcPr>
            <w:tcW w:w="1890" w:type="dxa"/>
          </w:tcPr>
          <w:p w:rsidR="00234525" w:rsidRPr="009C510F" w:rsidRDefault="009C510F">
            <w:pPr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</w:tr>
      <w:tr w:rsidR="00234525" w:rsidRPr="00C34D30" w:rsidTr="005E7DD9">
        <w:tc>
          <w:tcPr>
            <w:tcW w:w="1836" w:type="dxa"/>
          </w:tcPr>
          <w:p w:rsidR="00971091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Устав и права грађана</w:t>
            </w:r>
          </w:p>
        </w:tc>
        <w:tc>
          <w:tcPr>
            <w:tcW w:w="1865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Завод за уџбенике, Београд,</w:t>
            </w:r>
          </w:p>
        </w:tc>
        <w:tc>
          <w:tcPr>
            <w:tcW w:w="2267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Устав и права грађана</w:t>
            </w:r>
          </w:p>
        </w:tc>
        <w:tc>
          <w:tcPr>
            <w:tcW w:w="2060" w:type="dxa"/>
          </w:tcPr>
          <w:p w:rsidR="00234525" w:rsidRPr="00C34D30" w:rsidRDefault="009C510F">
            <w:pPr>
              <w:rPr>
                <w:rFonts w:cstheme="minorHAnsi"/>
                <w:lang w:val="sr-Cyrl-RS"/>
              </w:rPr>
            </w:pPr>
            <w:r w:rsidRPr="009C510F">
              <w:rPr>
                <w:rFonts w:cstheme="minorHAnsi"/>
                <w:lang w:val="sr-Cyrl-RS"/>
              </w:rPr>
              <w:t>Славко Тадић</w:t>
            </w:r>
          </w:p>
        </w:tc>
        <w:tc>
          <w:tcPr>
            <w:tcW w:w="1890" w:type="dxa"/>
          </w:tcPr>
          <w:p w:rsidR="00234525" w:rsidRPr="009C510F" w:rsidRDefault="009C510F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234525" w:rsidRPr="00C34D30" w:rsidTr="005E7DD9">
        <w:tc>
          <w:tcPr>
            <w:tcW w:w="1836" w:type="dxa"/>
          </w:tcPr>
          <w:p w:rsidR="00234525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Организација рада</w:t>
            </w:r>
          </w:p>
        </w:tc>
        <w:tc>
          <w:tcPr>
            <w:tcW w:w="1865" w:type="dxa"/>
          </w:tcPr>
          <w:p w:rsidR="00234525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Завод за уџбенике, Београд,</w:t>
            </w:r>
          </w:p>
        </w:tc>
        <w:tc>
          <w:tcPr>
            <w:tcW w:w="2267" w:type="dxa"/>
          </w:tcPr>
          <w:p w:rsidR="00234525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Организација рада са менаџментом за четворогодишње машинске школе</w:t>
            </w:r>
          </w:p>
        </w:tc>
        <w:tc>
          <w:tcPr>
            <w:tcW w:w="2060" w:type="dxa"/>
          </w:tcPr>
          <w:p w:rsidR="00234525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Вуксан Булат</w:t>
            </w:r>
          </w:p>
        </w:tc>
        <w:tc>
          <w:tcPr>
            <w:tcW w:w="1890" w:type="dxa"/>
          </w:tcPr>
          <w:p w:rsidR="00234525" w:rsidRPr="005E7DD9" w:rsidRDefault="005E7DD9">
            <w:pPr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</w:tr>
      <w:tr w:rsidR="00971091" w:rsidRPr="00C34D30" w:rsidTr="005E7DD9">
        <w:tc>
          <w:tcPr>
            <w:tcW w:w="1836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Аутоматизација и роботика</w:t>
            </w:r>
          </w:p>
        </w:tc>
        <w:tc>
          <w:tcPr>
            <w:tcW w:w="1865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Завод за наставна средства Београд</w:t>
            </w:r>
          </w:p>
        </w:tc>
        <w:tc>
          <w:tcPr>
            <w:tcW w:w="2267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Eлементи аутоматизације и роботике</w:t>
            </w:r>
          </w:p>
        </w:tc>
        <w:tc>
          <w:tcPr>
            <w:tcW w:w="2060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Вељко Поткоњак</w:t>
            </w:r>
          </w:p>
        </w:tc>
        <w:tc>
          <w:tcPr>
            <w:tcW w:w="1890" w:type="dxa"/>
          </w:tcPr>
          <w:p w:rsidR="00971091" w:rsidRPr="005E7DD9" w:rsidRDefault="005E7DD9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971091" w:rsidRPr="00C34D30" w:rsidTr="005E7DD9">
        <w:tc>
          <w:tcPr>
            <w:tcW w:w="1836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Испитивање машинских конструкција</w:t>
            </w:r>
          </w:p>
        </w:tc>
        <w:tc>
          <w:tcPr>
            <w:tcW w:w="1865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267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Испитивање машинских конструкција за IV разред машинске школе</w:t>
            </w:r>
          </w:p>
        </w:tc>
        <w:tc>
          <w:tcPr>
            <w:tcW w:w="2060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Милета Ристивојевић, Милисав Ристивојевић</w:t>
            </w:r>
          </w:p>
        </w:tc>
        <w:tc>
          <w:tcPr>
            <w:tcW w:w="1890" w:type="dxa"/>
          </w:tcPr>
          <w:p w:rsidR="00971091" w:rsidRPr="005E7DD9" w:rsidRDefault="005E7DD9">
            <w:pPr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</w:tr>
      <w:tr w:rsidR="00971091" w:rsidRPr="00C34D30" w:rsidTr="005E7DD9">
        <w:tc>
          <w:tcPr>
            <w:tcW w:w="1836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Моделирање машинских елемената и конструкција</w:t>
            </w:r>
          </w:p>
        </w:tc>
        <w:tc>
          <w:tcPr>
            <w:tcW w:w="1865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Моделирање машинских елемената и конструкција 2</w:t>
            </w:r>
          </w:p>
        </w:tc>
        <w:tc>
          <w:tcPr>
            <w:tcW w:w="2060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глигорије Мирков</w:t>
            </w:r>
          </w:p>
        </w:tc>
        <w:tc>
          <w:tcPr>
            <w:tcW w:w="1890" w:type="dxa"/>
          </w:tcPr>
          <w:p w:rsidR="00971091" w:rsidRPr="005E7DD9" w:rsidRDefault="005E7DD9">
            <w:pPr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</w:tr>
      <w:tr w:rsidR="00971091" w:rsidRPr="00C34D30" w:rsidTr="005E7DD9">
        <w:tc>
          <w:tcPr>
            <w:tcW w:w="1836" w:type="dxa"/>
          </w:tcPr>
          <w:p w:rsidR="00971091" w:rsidRPr="00C34D30" w:rsidRDefault="00971091">
            <w:pPr>
              <w:rPr>
                <w:rFonts w:cstheme="minorHAnsi"/>
                <w:lang w:val="sr-Cyrl-RS"/>
              </w:rPr>
            </w:pPr>
            <w:bookmarkStart w:id="0" w:name="_GoBack"/>
            <w:bookmarkEnd w:id="0"/>
            <w:r w:rsidRPr="00C34D30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65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267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t xml:space="preserve">Православни катихизис за 3. и 4. </w:t>
            </w:r>
            <w:r w:rsidRPr="005E7DD9">
              <w:rPr>
                <w:rFonts w:cstheme="minorHAnsi"/>
                <w:lang w:val="sr-Cyrl-RS"/>
              </w:rPr>
              <w:lastRenderedPageBreak/>
              <w:t>разред средње школе</w:t>
            </w:r>
          </w:p>
        </w:tc>
        <w:tc>
          <w:tcPr>
            <w:tcW w:w="2060" w:type="dxa"/>
          </w:tcPr>
          <w:p w:rsidR="00971091" w:rsidRPr="00C34D30" w:rsidRDefault="005E7DD9">
            <w:pPr>
              <w:rPr>
                <w:rFonts w:cstheme="minorHAnsi"/>
                <w:lang w:val="sr-Cyrl-RS"/>
              </w:rPr>
            </w:pPr>
            <w:r w:rsidRPr="005E7DD9">
              <w:rPr>
                <w:rFonts w:cstheme="minorHAnsi"/>
                <w:lang w:val="sr-Cyrl-RS"/>
              </w:rPr>
              <w:lastRenderedPageBreak/>
              <w:t>Епископ др Игњатије Мидић</w:t>
            </w:r>
          </w:p>
        </w:tc>
        <w:tc>
          <w:tcPr>
            <w:tcW w:w="1890" w:type="dxa"/>
          </w:tcPr>
          <w:p w:rsidR="00971091" w:rsidRPr="005E7DD9" w:rsidRDefault="005E7DD9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</w:tr>
      <w:tr w:rsidR="00971091" w:rsidRPr="00C34D30" w:rsidTr="005E7DD9">
        <w:tc>
          <w:tcPr>
            <w:tcW w:w="1836" w:type="dxa"/>
          </w:tcPr>
          <w:p w:rsidR="00971091" w:rsidRPr="00C34D30" w:rsidRDefault="00971091">
            <w:pPr>
              <w:rPr>
                <w:rFonts w:cstheme="minorHAnsi"/>
                <w:lang w:val="sr-Cyrl-RS"/>
              </w:rPr>
            </w:pPr>
            <w:r w:rsidRPr="00C34D30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65" w:type="dxa"/>
          </w:tcPr>
          <w:p w:rsidR="00971091" w:rsidRPr="00C34D30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7" w:type="dxa"/>
          </w:tcPr>
          <w:p w:rsidR="00971091" w:rsidRPr="00C34D30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060" w:type="dxa"/>
          </w:tcPr>
          <w:p w:rsidR="00971091" w:rsidRPr="00C34D30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90" w:type="dxa"/>
          </w:tcPr>
          <w:p w:rsidR="00971091" w:rsidRPr="00C34D30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C34D30" w:rsidRDefault="00234525">
      <w:pPr>
        <w:rPr>
          <w:rFonts w:cstheme="minorHAnsi"/>
          <w:b/>
          <w:lang w:val="sr-Cyrl-RS"/>
        </w:rPr>
      </w:pPr>
    </w:p>
    <w:sectPr w:rsidR="00234525" w:rsidRPr="00C34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435C9A"/>
    <w:rsid w:val="005E7DD9"/>
    <w:rsid w:val="00666529"/>
    <w:rsid w:val="007D7DFC"/>
    <w:rsid w:val="00902A2F"/>
    <w:rsid w:val="00971091"/>
    <w:rsid w:val="009C510F"/>
    <w:rsid w:val="00B4213B"/>
    <w:rsid w:val="00BC7A51"/>
    <w:rsid w:val="00C34D30"/>
    <w:rsid w:val="00E86629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2022-11-18T16:08:00Z</dcterms:created>
  <dcterms:modified xsi:type="dcterms:W3CDTF">2022-11-25T13:51:00Z</dcterms:modified>
</cp:coreProperties>
</file>